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E72FCC"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13</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260D42"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260D42" w:rsidP="00F817CB">
            <w:pPr>
              <w:jc w:val="center"/>
              <w:rPr>
                <w:rFonts w:eastAsia="Times New Roman"/>
                <w:color w:val="222222"/>
                <w:sz w:val="22"/>
                <w:szCs w:val="16"/>
              </w:rPr>
            </w:pPr>
            <w:r>
              <w:rPr>
                <w:rFonts w:eastAsia="Times New Roman"/>
                <w:color w:val="222222"/>
                <w:sz w:val="22"/>
                <w:szCs w:val="16"/>
              </w:rPr>
              <w:t>Chicken Strips, Potatoes, Green Beans, Roll, and Fruit</w:t>
            </w:r>
          </w:p>
        </w:tc>
        <w:tc>
          <w:tcPr>
            <w:tcW w:w="2340" w:type="dxa"/>
          </w:tcPr>
          <w:p w:rsidR="004B2206" w:rsidRDefault="00260D42"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260D42"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260D42" w:rsidP="00157F05">
            <w:pPr>
              <w:jc w:val="center"/>
              <w:rPr>
                <w:sz w:val="22"/>
              </w:rPr>
            </w:pPr>
            <w:r>
              <w:rPr>
                <w:rFonts w:eastAsia="Times New Roman"/>
                <w:color w:val="222222"/>
                <w:sz w:val="22"/>
                <w:szCs w:val="16"/>
              </w:rPr>
              <w:t xml:space="preserve">Spaghetti, Green Beans,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260D42" w:rsidP="00F817CB">
            <w:pPr>
              <w:jc w:val="center"/>
              <w:rPr>
                <w:sz w:val="22"/>
              </w:rPr>
            </w:pPr>
            <w:r>
              <w:rPr>
                <w:sz w:val="22"/>
              </w:rPr>
              <w:t>Jacey Baker-5</w:t>
            </w:r>
            <w:r w:rsidRPr="00260D42">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r w:rsidR="00260D42">
              <w:rPr>
                <w:sz w:val="22"/>
                <w:szCs w:val="20"/>
              </w:rPr>
              <w:t>Garred Smithson-7</w:t>
            </w:r>
            <w:r w:rsidR="00260D42" w:rsidRPr="00260D42">
              <w:rPr>
                <w:sz w:val="22"/>
                <w:szCs w:val="20"/>
                <w:vertAlign w:val="superscript"/>
              </w:rPr>
              <w:t>th</w:t>
            </w:r>
            <w:r w:rsidR="00260D42">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96148E" w:rsidRDefault="00260D42" w:rsidP="004D5FF1">
            <w:pPr>
              <w:jc w:val="center"/>
              <w:rPr>
                <w:sz w:val="22"/>
                <w:szCs w:val="22"/>
              </w:rPr>
            </w:pPr>
            <w:r>
              <w:rPr>
                <w:sz w:val="22"/>
                <w:szCs w:val="20"/>
              </w:rPr>
              <w:t>Aiden Sandusky-7</w:t>
            </w:r>
            <w:r w:rsidRPr="00260D42">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260D42" w:rsidRDefault="00260D42" w:rsidP="004D5FF1">
            <w:pPr>
              <w:jc w:val="center"/>
              <w:rPr>
                <w:sz w:val="22"/>
                <w:szCs w:val="22"/>
              </w:rPr>
            </w:pPr>
            <w:r>
              <w:rPr>
                <w:sz w:val="22"/>
                <w:szCs w:val="22"/>
              </w:rPr>
              <w:t>Santiago Montano-5</w:t>
            </w:r>
            <w:r w:rsidRPr="00260D42">
              <w:rPr>
                <w:sz w:val="22"/>
                <w:szCs w:val="22"/>
                <w:vertAlign w:val="superscript"/>
              </w:rPr>
              <w:t>th</w:t>
            </w:r>
            <w:r>
              <w:rPr>
                <w:sz w:val="22"/>
                <w:szCs w:val="22"/>
              </w:rPr>
              <w:t xml:space="preserve"> </w:t>
            </w:r>
          </w:p>
          <w:p w:rsidR="008E3DAE" w:rsidRDefault="00260D42" w:rsidP="004D5FF1">
            <w:pPr>
              <w:jc w:val="center"/>
              <w:rPr>
                <w:sz w:val="22"/>
                <w:szCs w:val="22"/>
              </w:rPr>
            </w:pPr>
            <w:r>
              <w:rPr>
                <w:sz w:val="22"/>
                <w:szCs w:val="22"/>
              </w:rPr>
              <w:t>Lizzie Baker-7</w:t>
            </w:r>
            <w:r w:rsidRPr="00260D42">
              <w:rPr>
                <w:sz w:val="22"/>
                <w:szCs w:val="22"/>
                <w:vertAlign w:val="superscript"/>
              </w:rPr>
              <w:t>th</w:t>
            </w:r>
            <w:r>
              <w:rPr>
                <w:sz w:val="22"/>
                <w:szCs w:val="22"/>
              </w:rPr>
              <w:t xml:space="preserve"> </w:t>
            </w:r>
            <w:r w:rsidR="008E3DAE">
              <w:rPr>
                <w:sz w:val="22"/>
                <w:szCs w:val="22"/>
              </w:rPr>
              <w:t xml:space="preserve"> </w:t>
            </w:r>
          </w:p>
          <w:p w:rsidR="00260D42" w:rsidRPr="004D5FF1" w:rsidRDefault="00260D42" w:rsidP="004D5FF1">
            <w:pPr>
              <w:jc w:val="center"/>
              <w:rPr>
                <w:sz w:val="22"/>
                <w:szCs w:val="22"/>
              </w:rPr>
            </w:pPr>
            <w:r>
              <w:rPr>
                <w:sz w:val="22"/>
                <w:szCs w:val="22"/>
              </w:rPr>
              <w:t>Presley Thomas-7</w:t>
            </w:r>
            <w:r w:rsidRPr="00260D42">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CC1AD5">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Pr>
                <w:sz w:val="22"/>
              </w:rPr>
              <w:t>@ Hackett 5:00</w:t>
            </w:r>
          </w:p>
        </w:tc>
        <w:tc>
          <w:tcPr>
            <w:tcW w:w="2340" w:type="dxa"/>
          </w:tcPr>
          <w:p w:rsidR="00250916" w:rsidRPr="007D6739" w:rsidRDefault="00250916" w:rsidP="00250916">
            <w:pPr>
              <w:jc w:val="center"/>
              <w:rPr>
                <w:sz w:val="22"/>
              </w:rPr>
            </w:pPr>
          </w:p>
        </w:tc>
        <w:tc>
          <w:tcPr>
            <w:tcW w:w="2316" w:type="dxa"/>
          </w:tcPr>
          <w:p w:rsidR="00250916" w:rsidRPr="00894E97" w:rsidRDefault="00894E97" w:rsidP="00CC1AD5">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w:t>
            </w:r>
            <w:r w:rsidRPr="00894E97">
              <w:rPr>
                <w:sz w:val="22"/>
              </w:rPr>
              <w:t xml:space="preserve"> and Jr. </w:t>
            </w:r>
            <w:r w:rsidR="004F12A9">
              <w:rPr>
                <w:sz w:val="22"/>
              </w:rPr>
              <w:t>Boys</w:t>
            </w:r>
            <w:r w:rsidRPr="00894E97">
              <w:rPr>
                <w:sz w:val="22"/>
              </w:rPr>
              <w:t xml:space="preserve"> </w:t>
            </w:r>
            <w:r w:rsidR="00CC1AD5">
              <w:rPr>
                <w:sz w:val="22"/>
              </w:rPr>
              <w:t>Basketball @ Danville 6:00</w:t>
            </w:r>
          </w:p>
        </w:tc>
        <w:tc>
          <w:tcPr>
            <w:tcW w:w="2329" w:type="dxa"/>
          </w:tcPr>
          <w:p w:rsidR="00250916" w:rsidRDefault="00894E97" w:rsidP="00894E97">
            <w:pPr>
              <w:jc w:val="center"/>
              <w:rPr>
                <w:sz w:val="22"/>
              </w:rPr>
            </w:pPr>
            <w:r w:rsidRPr="00894E97">
              <w:rPr>
                <w:sz w:val="22"/>
              </w:rPr>
              <w:t xml:space="preserve">Sr. High </w:t>
            </w:r>
            <w:r w:rsidR="00CC1AD5">
              <w:rPr>
                <w:sz w:val="22"/>
              </w:rPr>
              <w:t xml:space="preserve">Girls and Boys </w:t>
            </w:r>
            <w:r w:rsidRPr="00894E97">
              <w:rPr>
                <w:sz w:val="22"/>
              </w:rPr>
              <w:t>Bas</w:t>
            </w:r>
            <w:r>
              <w:rPr>
                <w:sz w:val="22"/>
              </w:rPr>
              <w:t>ketball</w:t>
            </w:r>
          </w:p>
          <w:p w:rsidR="00894E97" w:rsidRPr="00894E97" w:rsidRDefault="00CC1AD5" w:rsidP="00894E97">
            <w:pPr>
              <w:jc w:val="center"/>
              <w:rPr>
                <w:sz w:val="22"/>
              </w:rPr>
            </w:pPr>
            <w:r>
              <w:rPr>
                <w:sz w:val="22"/>
              </w:rPr>
              <w:t>vs Danville-home 6:00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AB7231" w:rsidRDefault="00AB7231" w:rsidP="00AB7231">
      <w:pPr>
        <w:shd w:val="clear" w:color="auto" w:fill="FFFFFF"/>
        <w:spacing w:line="300" w:lineRule="atLeast"/>
        <w:rPr>
          <w:rFonts w:eastAsia="Times New Roman"/>
          <w:color w:val="222222"/>
        </w:rPr>
      </w:pPr>
    </w:p>
    <w:p w:rsidR="00442BAA" w:rsidRDefault="00442BAA" w:rsidP="0048402E">
      <w:pPr>
        <w:shd w:val="clear" w:color="auto" w:fill="FFFFFF"/>
        <w:spacing w:after="240" w:line="300" w:lineRule="atLeast"/>
        <w:rPr>
          <w:rFonts w:eastAsia="Times New Roman"/>
          <w:color w:val="222222"/>
        </w:rPr>
      </w:pPr>
      <w:r>
        <w:rPr>
          <w:rFonts w:eastAsia="Times New Roman"/>
          <w:b/>
          <w:color w:val="222222"/>
        </w:rPr>
        <w:t xml:space="preserve">PICTURES: </w:t>
      </w:r>
      <w:r>
        <w:rPr>
          <w:rFonts w:eastAsia="Times New Roman"/>
          <w:color w:val="222222"/>
        </w:rPr>
        <w:t xml:space="preserve">Basketball pictures will be taken </w:t>
      </w:r>
      <w:r w:rsidR="00E72FCC">
        <w:rPr>
          <w:rFonts w:eastAsia="Times New Roman"/>
          <w:color w:val="222222"/>
        </w:rPr>
        <w:t xml:space="preserve">during your athletic period. </w:t>
      </w:r>
      <w:r>
        <w:rPr>
          <w:rFonts w:eastAsia="Times New Roman"/>
          <w:color w:val="222222"/>
        </w:rPr>
        <w:t xml:space="preserve">Students that are new to the district will have their yearbook pictures taken </w:t>
      </w:r>
      <w:r w:rsidR="00E72FCC">
        <w:rPr>
          <w:rFonts w:eastAsia="Times New Roman"/>
          <w:color w:val="222222"/>
        </w:rPr>
        <w:t>this morning</w:t>
      </w:r>
      <w:r w:rsidR="00573DF5">
        <w:rPr>
          <w:rFonts w:eastAsia="Times New Roman"/>
          <w:color w:val="222222"/>
        </w:rPr>
        <w:t xml:space="preserve"> in the high school cafeteria starting at 8:00-we will make an announcement as to when you should report to the high school cafeteria. </w:t>
      </w: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Report cards will go home on Thursday. </w:t>
      </w:r>
      <w:bookmarkStart w:id="0" w:name="_GoBack"/>
      <w:bookmarkEnd w:id="0"/>
    </w:p>
    <w:p w:rsidR="00AB7231" w:rsidRP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w:t>
      </w:r>
      <w:r w:rsidR="007437A1">
        <w:rPr>
          <w:rFonts w:eastAsia="Times New Roman"/>
          <w:color w:val="222222"/>
        </w:rPr>
        <w:t xml:space="preserve"> </w:t>
      </w:r>
      <w:r>
        <w:rPr>
          <w:rFonts w:eastAsia="Times New Roman"/>
          <w:color w:val="222222"/>
        </w:rPr>
        <w:t>in observance of Martin Luther King Day; school will resume on Tuesday. Should inclement weather cause school to close before January 18</w:t>
      </w:r>
      <w:r w:rsidRPr="00AB7231">
        <w:rPr>
          <w:rFonts w:eastAsia="Times New Roman"/>
          <w:color w:val="222222"/>
          <w:vertAlign w:val="superscript"/>
        </w:rPr>
        <w:t>th</w:t>
      </w:r>
      <w:r>
        <w:rPr>
          <w:rFonts w:eastAsia="Times New Roman"/>
          <w:color w:val="222222"/>
        </w:rPr>
        <w:t>, school will be in session on the 18</w:t>
      </w:r>
      <w:r w:rsidRPr="00AB7231">
        <w:rPr>
          <w:rFonts w:eastAsia="Times New Roman"/>
          <w:color w:val="222222"/>
          <w:vertAlign w:val="superscript"/>
        </w:rPr>
        <w:t>th</w:t>
      </w:r>
      <w:r>
        <w:rPr>
          <w:rFonts w:eastAsia="Times New Roman"/>
          <w:color w:val="222222"/>
        </w:rPr>
        <w:t xml:space="preserve"> as a snow makeup day.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9847"/>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E128-38B8-48E8-9D27-B665192B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2021-01-12T21:36:00Z</cp:lastPrinted>
  <dcterms:created xsi:type="dcterms:W3CDTF">2021-01-12T21:37:00Z</dcterms:created>
  <dcterms:modified xsi:type="dcterms:W3CDTF">2021-01-12T21:37:00Z</dcterms:modified>
</cp:coreProperties>
</file>