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DA784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28</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B57243"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B57243" w:rsidP="00F817CB">
            <w:pPr>
              <w:jc w:val="center"/>
              <w:rPr>
                <w:rFonts w:eastAsia="Times New Roman"/>
                <w:color w:val="222222"/>
                <w:sz w:val="22"/>
                <w:szCs w:val="16"/>
              </w:rPr>
            </w:pPr>
            <w:r>
              <w:rPr>
                <w:rFonts w:eastAsia="Times New Roman"/>
                <w:color w:val="222222"/>
                <w:sz w:val="22"/>
                <w:szCs w:val="16"/>
              </w:rPr>
              <w:t>Chicken Strips, Mac &amp; Cheese, Peas, Roll, and, Fruit</w:t>
            </w:r>
          </w:p>
        </w:tc>
        <w:tc>
          <w:tcPr>
            <w:tcW w:w="2340" w:type="dxa"/>
          </w:tcPr>
          <w:p w:rsidR="004B2206" w:rsidRDefault="00B57243" w:rsidP="004B2206">
            <w:pPr>
              <w:jc w:val="center"/>
              <w:rPr>
                <w:rFonts w:eastAsia="Times New Roman"/>
                <w:color w:val="222222"/>
                <w:sz w:val="22"/>
                <w:szCs w:val="16"/>
              </w:rPr>
            </w:pPr>
            <w:r>
              <w:rPr>
                <w:rFonts w:eastAsia="Times New Roman"/>
                <w:color w:val="222222"/>
                <w:sz w:val="22"/>
                <w:szCs w:val="16"/>
              </w:rPr>
              <w:t>Corn Dog, Baked Beans, Carrot Sticks,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B57243"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B57243"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B57243" w:rsidRDefault="00B57243" w:rsidP="003F1B4D">
            <w:pPr>
              <w:jc w:val="center"/>
              <w:rPr>
                <w:sz w:val="22"/>
              </w:rPr>
            </w:pPr>
            <w:r>
              <w:rPr>
                <w:sz w:val="22"/>
              </w:rPr>
              <w:t>Jaden Goff-6</w:t>
            </w:r>
            <w:r w:rsidRPr="00B57243">
              <w:rPr>
                <w:sz w:val="22"/>
                <w:vertAlign w:val="superscript"/>
              </w:rPr>
              <w:t>th</w:t>
            </w:r>
          </w:p>
          <w:p w:rsidR="00250916" w:rsidRPr="003F1B4D" w:rsidRDefault="00B57243" w:rsidP="003F1B4D">
            <w:pPr>
              <w:jc w:val="center"/>
              <w:rPr>
                <w:sz w:val="22"/>
              </w:rPr>
            </w:pPr>
            <w:r>
              <w:rPr>
                <w:sz w:val="22"/>
              </w:rPr>
              <w:t xml:space="preserve"> Mrs. Rainwater</w:t>
            </w:r>
            <w:r w:rsidR="0077763E">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B57243" w:rsidRDefault="00B57243" w:rsidP="00F817CB">
            <w:pPr>
              <w:jc w:val="center"/>
              <w:rPr>
                <w:sz w:val="22"/>
              </w:rPr>
            </w:pPr>
            <w:r>
              <w:rPr>
                <w:sz w:val="22"/>
              </w:rPr>
              <w:t>Aaron Sneed-6</w:t>
            </w:r>
            <w:r w:rsidRPr="00B57243">
              <w:rPr>
                <w:sz w:val="22"/>
                <w:vertAlign w:val="superscript"/>
              </w:rPr>
              <w:t>th</w:t>
            </w:r>
            <w:r>
              <w:rPr>
                <w:sz w:val="22"/>
              </w:rPr>
              <w:t xml:space="preserve"> </w:t>
            </w:r>
          </w:p>
          <w:p w:rsidR="0075648F" w:rsidRPr="00C2710E" w:rsidRDefault="00B57243" w:rsidP="00F817CB">
            <w:pPr>
              <w:jc w:val="center"/>
              <w:rPr>
                <w:sz w:val="22"/>
              </w:rPr>
            </w:pPr>
            <w:r>
              <w:rPr>
                <w:sz w:val="22"/>
              </w:rPr>
              <w:t>Emily Frazie</w:t>
            </w:r>
            <w:r w:rsidR="003F5130">
              <w:rPr>
                <w:sz w:val="22"/>
              </w:rPr>
              <w:t>r</w:t>
            </w:r>
            <w:r>
              <w:rPr>
                <w:sz w:val="22"/>
              </w:rPr>
              <w:t>-8</w:t>
            </w:r>
            <w:r w:rsidRPr="00B57243">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B57243" w:rsidP="002618AB">
            <w:pPr>
              <w:jc w:val="center"/>
              <w:rPr>
                <w:sz w:val="22"/>
              </w:rPr>
            </w:pPr>
            <w:r>
              <w:rPr>
                <w:sz w:val="22"/>
              </w:rPr>
              <w:t>Raven Merechka-8</w:t>
            </w:r>
            <w:r w:rsidRPr="00B57243">
              <w:rPr>
                <w:sz w:val="22"/>
                <w:vertAlign w:val="superscript"/>
              </w:rPr>
              <w:t>th</w:t>
            </w:r>
            <w:r>
              <w:rPr>
                <w:sz w:val="22"/>
              </w:rPr>
              <w:t xml:space="preserve"> </w:t>
            </w:r>
            <w:r w:rsidR="0077763E">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B57243" w:rsidP="0077763E">
            <w:pPr>
              <w:jc w:val="center"/>
              <w:rPr>
                <w:sz w:val="22"/>
              </w:rPr>
            </w:pPr>
            <w:r>
              <w:rPr>
                <w:sz w:val="22"/>
              </w:rPr>
              <w:t>Gage Spicer-8</w:t>
            </w:r>
            <w:r w:rsidRPr="00B57243">
              <w:rPr>
                <w:sz w:val="22"/>
                <w:vertAlign w:val="superscript"/>
              </w:rPr>
              <w:t>th</w:t>
            </w:r>
            <w:r>
              <w:rPr>
                <w:sz w:val="22"/>
              </w:rPr>
              <w:t xml:space="preserve"> </w:t>
            </w:r>
          </w:p>
          <w:p w:rsidR="002A638A" w:rsidRPr="0077763E" w:rsidRDefault="002A638A" w:rsidP="0077763E">
            <w:pPr>
              <w:jc w:val="center"/>
              <w:rPr>
                <w:sz w:val="18"/>
              </w:rPr>
            </w:pPr>
            <w:r>
              <w:rPr>
                <w:sz w:val="22"/>
              </w:rPr>
              <w:t>Mrs. Booher</w:t>
            </w:r>
          </w:p>
          <w:p w:rsidR="004D5FF1" w:rsidRDefault="004D5FF1" w:rsidP="004D5FF1">
            <w:pPr>
              <w:jc w:val="center"/>
              <w:rPr>
                <w:b/>
                <w:sz w:val="22"/>
                <w:szCs w:val="22"/>
              </w:rPr>
            </w:pPr>
            <w:r>
              <w:rPr>
                <w:b/>
                <w:sz w:val="22"/>
                <w:szCs w:val="22"/>
              </w:rPr>
              <w:t>SUNDAY:</w:t>
            </w:r>
          </w:p>
          <w:p w:rsidR="0077763E" w:rsidRPr="00B57243" w:rsidRDefault="00260D42" w:rsidP="0077763E">
            <w:pPr>
              <w:jc w:val="center"/>
              <w:rPr>
                <w:sz w:val="22"/>
              </w:rPr>
            </w:pPr>
            <w:r w:rsidRPr="00B57243">
              <w:rPr>
                <w:szCs w:val="22"/>
              </w:rPr>
              <w:t xml:space="preserve"> </w:t>
            </w:r>
            <w:r w:rsidR="00B57243" w:rsidRPr="00B57243">
              <w:rPr>
                <w:sz w:val="22"/>
              </w:rPr>
              <w:t>Addison Edwards-7</w:t>
            </w:r>
            <w:r w:rsidR="00B57243" w:rsidRPr="00B57243">
              <w:rPr>
                <w:sz w:val="22"/>
                <w:vertAlign w:val="superscript"/>
              </w:rPr>
              <w:t>th</w:t>
            </w:r>
            <w:r w:rsidR="00B57243" w:rsidRPr="00B57243">
              <w:rPr>
                <w:sz w:val="22"/>
              </w:rPr>
              <w:t xml:space="preserve"> </w:t>
            </w:r>
          </w:p>
          <w:p w:rsidR="00B57243" w:rsidRPr="00B57243" w:rsidRDefault="00B57243" w:rsidP="0077763E">
            <w:pPr>
              <w:jc w:val="center"/>
              <w:rPr>
                <w:sz w:val="18"/>
              </w:rPr>
            </w:pPr>
            <w:r w:rsidRPr="00B57243">
              <w:rPr>
                <w:sz w:val="22"/>
              </w:rPr>
              <w:t>Kasey Revis-7</w:t>
            </w:r>
            <w:r w:rsidRPr="00B57243">
              <w:rPr>
                <w:sz w:val="22"/>
                <w:vertAlign w:val="superscript"/>
              </w:rPr>
              <w:t>th</w:t>
            </w:r>
            <w:r w:rsidRPr="00B57243">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894E97">
            <w:pPr>
              <w:jc w:val="center"/>
              <w:rPr>
                <w:sz w:val="22"/>
              </w:rPr>
            </w:pPr>
            <w:r>
              <w:rPr>
                <w:sz w:val="22"/>
              </w:rPr>
              <w:t>7</w:t>
            </w:r>
            <w:r w:rsidRPr="00B57243">
              <w:rPr>
                <w:sz w:val="22"/>
                <w:vertAlign w:val="superscript"/>
              </w:rPr>
              <w:t>th</w:t>
            </w:r>
            <w:r>
              <w:rPr>
                <w:sz w:val="22"/>
              </w:rPr>
              <w:t xml:space="preserve"> grade, Jr. High Girls and Boys Basketball @ Cedarville-4:30</w:t>
            </w:r>
          </w:p>
        </w:tc>
        <w:tc>
          <w:tcPr>
            <w:tcW w:w="2329" w:type="dxa"/>
          </w:tcPr>
          <w:p w:rsidR="00250916" w:rsidRPr="00A8057F" w:rsidRDefault="00B57243" w:rsidP="0077763E">
            <w:pPr>
              <w:jc w:val="center"/>
              <w:rPr>
                <w:sz w:val="22"/>
              </w:rPr>
            </w:pPr>
            <w:r>
              <w:rPr>
                <w:sz w:val="22"/>
              </w:rPr>
              <w:t>Sr. High Girls and Boys Basketball vs Cedarville-home 5:00</w:t>
            </w:r>
          </w:p>
        </w:tc>
        <w:tc>
          <w:tcPr>
            <w:tcW w:w="2340" w:type="dxa"/>
          </w:tcPr>
          <w:p w:rsidR="00250916" w:rsidRPr="007D6739" w:rsidRDefault="00250916" w:rsidP="00250916">
            <w:pPr>
              <w:jc w:val="center"/>
              <w:rPr>
                <w:sz w:val="22"/>
              </w:rPr>
            </w:pPr>
          </w:p>
        </w:tc>
        <w:tc>
          <w:tcPr>
            <w:tcW w:w="2316" w:type="dxa"/>
          </w:tcPr>
          <w:p w:rsidR="00250916" w:rsidRPr="00894E97" w:rsidRDefault="00B57243" w:rsidP="00B57243">
            <w:pPr>
              <w:jc w:val="center"/>
              <w:rPr>
                <w:sz w:val="22"/>
              </w:rPr>
            </w:pPr>
            <w:r>
              <w:rPr>
                <w:sz w:val="22"/>
              </w:rPr>
              <w:t>7</w:t>
            </w:r>
            <w:r w:rsidRPr="00B57243">
              <w:rPr>
                <w:sz w:val="22"/>
                <w:vertAlign w:val="superscript"/>
              </w:rPr>
              <w:t>th</w:t>
            </w:r>
            <w:r>
              <w:rPr>
                <w:sz w:val="22"/>
              </w:rPr>
              <w:t xml:space="preserve"> grade, Jr. High Girls and Boys Basketball vs Booneville-home 4:30</w:t>
            </w:r>
          </w:p>
        </w:tc>
        <w:tc>
          <w:tcPr>
            <w:tcW w:w="2329" w:type="dxa"/>
          </w:tcPr>
          <w:p w:rsidR="00894E97" w:rsidRPr="00894E97" w:rsidRDefault="00B57243" w:rsidP="00B57243">
            <w:pPr>
              <w:jc w:val="center"/>
              <w:rPr>
                <w:sz w:val="22"/>
              </w:rPr>
            </w:pPr>
            <w:r>
              <w:rPr>
                <w:sz w:val="22"/>
              </w:rPr>
              <w:t>Sr. High Girls and Boys Basketball @ Booneville-5:00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Students are not allowed to bring food or drink outside the cafeteria.</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xml:space="preserve">: Students are reminded to wear your facemask and wear it properly; your nose should be covered while wearing your facemasks. </w:t>
      </w:r>
    </w:p>
    <w:p w:rsidR="0027586A" w:rsidRDefault="0027586A" w:rsidP="00623827">
      <w:pPr>
        <w:shd w:val="clear" w:color="auto" w:fill="FFFFFF"/>
        <w:spacing w:line="300" w:lineRule="atLeast"/>
        <w:rPr>
          <w:rFonts w:eastAsia="Times New Roman"/>
          <w:color w:val="222222"/>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A6415D" w:rsidRPr="00A6415D" w:rsidRDefault="00A6415D" w:rsidP="00623827">
      <w:pPr>
        <w:shd w:val="clear" w:color="auto" w:fill="FFFFFF"/>
        <w:spacing w:line="300" w:lineRule="atLeast"/>
        <w:rPr>
          <w:rFonts w:eastAsia="Times New Roman"/>
          <w:color w:val="222222"/>
        </w:rPr>
      </w:pPr>
      <w:bookmarkStart w:id="0" w:name="_GoBack"/>
      <w:bookmarkEnd w:id="0"/>
    </w:p>
    <w:p w:rsidR="0027586A" w:rsidRP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2C54C2" w:rsidRDefault="002C54C2" w:rsidP="002C54C2">
      <w:pPr>
        <w:shd w:val="clear" w:color="auto" w:fill="FFFFFF"/>
        <w:spacing w:line="300" w:lineRule="atLeast"/>
        <w:rPr>
          <w:rFonts w:eastAsia="Times New Roman"/>
          <w:b/>
          <w:color w:val="222222"/>
        </w:rPr>
      </w:pPr>
    </w:p>
    <w:p w:rsidR="00AB7231" w:rsidRDefault="00AB7231" w:rsidP="002C54C2">
      <w:pPr>
        <w:shd w:val="clear" w:color="auto" w:fill="FFFFFF"/>
        <w:spacing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 xml:space="preserve">The Franklin County Spelling Bee will be held on </w:t>
      </w:r>
      <w:r w:rsidR="00DA7842">
        <w:rPr>
          <w:rFonts w:eastAsia="Times New Roman"/>
          <w:color w:val="222222"/>
        </w:rPr>
        <w:t>today</w:t>
      </w:r>
      <w:r w:rsidR="003F5130">
        <w:rPr>
          <w:rFonts w:eastAsia="Times New Roman"/>
          <w:color w:val="222222"/>
        </w:rPr>
        <w:t xml:space="preserve"> at County Line; spelling bee contestants will be leaving the middle school at 8:20.</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B2F"/>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202D-5934-4A38-9F8C-C80B09DF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2021-01-27T19:20:00Z</cp:lastPrinted>
  <dcterms:created xsi:type="dcterms:W3CDTF">2021-01-27T19:20:00Z</dcterms:created>
  <dcterms:modified xsi:type="dcterms:W3CDTF">2021-01-27T19:20:00Z</dcterms:modified>
</cp:coreProperties>
</file>