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574892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15</w:t>
      </w:r>
      <w:bookmarkStart w:id="0" w:name="_GoBack"/>
      <w:bookmarkEnd w:id="0"/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686548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 &amp; Cheese Sandwich,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01163C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Strips,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Mac &amp; Cheese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,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Peas, Roll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and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686548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Beefy Cheese Nachos, Pinto Beans, Salsa, Cookie, and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686548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Fried Steak, Potatoes, Green Beans, Roll, and Fruit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Spaghetti, Green Beans, Roll, and Fruit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686548" w:rsidRPr="00B562CF" w:rsidRDefault="00C866CC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C866CC" w:rsidRDefault="00C866CC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86548">
              <w:rPr>
                <w:sz w:val="22"/>
                <w:szCs w:val="20"/>
              </w:rPr>
              <w:t>Cameron McFerran-5</w:t>
            </w:r>
            <w:r w:rsidR="00686548" w:rsidRPr="00686548">
              <w:rPr>
                <w:sz w:val="22"/>
                <w:szCs w:val="20"/>
                <w:vertAlign w:val="superscript"/>
              </w:rPr>
              <w:t>th</w:t>
            </w:r>
            <w:r w:rsidR="00686548"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Colton Pair-7</w:t>
            </w:r>
            <w:r w:rsidRPr="0068654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AB5" w:rsidRDefault="00607AB5" w:rsidP="00607AB5">
      <w:pPr>
        <w:rPr>
          <w:rFonts w:eastAsiaTheme="minorHAnsi"/>
          <w:sz w:val="22"/>
          <w:szCs w:val="22"/>
        </w:rPr>
      </w:pPr>
    </w:p>
    <w:p w:rsidR="00574892" w:rsidRDefault="00574892" w:rsidP="00574892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The Sr. High Basketball teams will play in the District Basketball Tournament at West Fork tonight.</w:t>
      </w:r>
    </w:p>
    <w:p w:rsidR="00574892" w:rsidRDefault="00574892" w:rsidP="00574892">
      <w:pPr>
        <w:rPr>
          <w:rFonts w:eastAsiaTheme="minorHAnsi"/>
          <w:sz w:val="23"/>
          <w:szCs w:val="23"/>
        </w:rPr>
      </w:pPr>
    </w:p>
    <w:p w:rsidR="00574892" w:rsidRDefault="00574892" w:rsidP="00574892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School will be closed on Monday for President’s Day; school will resume on Tuesday. </w:t>
      </w:r>
    </w:p>
    <w:p w:rsidR="00574892" w:rsidRDefault="00574892" w:rsidP="00574892">
      <w:pPr>
        <w:rPr>
          <w:rFonts w:eastAsiaTheme="minorHAnsi"/>
          <w:sz w:val="23"/>
          <w:szCs w:val="23"/>
        </w:rPr>
      </w:pPr>
    </w:p>
    <w:p w:rsidR="00574892" w:rsidRDefault="00574892" w:rsidP="0057489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3"/>
          <w:szCs w:val="23"/>
        </w:rPr>
        <w:t>Mrs. Flynn’s Career Orientation Classes will be Job Shadowing on Wednesday, February 20</w:t>
      </w:r>
      <w:r>
        <w:rPr>
          <w:rFonts w:eastAsiaTheme="minorHAnsi"/>
          <w:sz w:val="23"/>
          <w:szCs w:val="23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574892" w:rsidRDefault="00574892" w:rsidP="00574892">
      <w:pPr>
        <w:rPr>
          <w:rFonts w:eastAsiaTheme="minorHAnsi"/>
          <w:sz w:val="22"/>
          <w:szCs w:val="22"/>
        </w:rPr>
      </w:pPr>
    </w:p>
    <w:p w:rsidR="00574892" w:rsidRDefault="00574892" w:rsidP="0057489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Monday, February 25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777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E11"/>
    <w:rsid w:val="00341062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581D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892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3C9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5C1F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7CE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6AA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8DFB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F86-E1D8-4589-B45B-30C3069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2019-02-07T19:25:00Z</cp:lastPrinted>
  <dcterms:created xsi:type="dcterms:W3CDTF">2019-02-15T14:43:00Z</dcterms:created>
  <dcterms:modified xsi:type="dcterms:W3CDTF">2019-02-15T14:43:00Z</dcterms:modified>
</cp:coreProperties>
</file>